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8E" w:rsidRDefault="000A568E" w:rsidP="000A568E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</w:p>
    <w:p w:rsidR="000A568E" w:rsidRDefault="000A568E" w:rsidP="000A568E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Week beginning </w:t>
      </w:r>
      <w:r>
        <w:rPr>
          <w:b/>
          <w:bCs/>
          <w:u w:val="single"/>
          <w:lang w:val="en-US"/>
        </w:rPr>
        <w:t>Monday</w:t>
      </w:r>
      <w:r w:rsidR="00FC72CB">
        <w:rPr>
          <w:b/>
          <w:bCs/>
          <w:u w:val="single"/>
          <w:lang w:val="en-US"/>
        </w:rPr>
        <w:t xml:space="preserve"> 20</w:t>
      </w:r>
      <w:r>
        <w:rPr>
          <w:b/>
          <w:bCs/>
          <w:u w:val="single"/>
          <w:lang w:val="en-US"/>
        </w:rPr>
        <w:t>th October.</w:t>
      </w:r>
    </w:p>
    <w:p w:rsidR="000A568E" w:rsidRDefault="000A568E" w:rsidP="000A568E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0A568E" w:rsidRPr="00A06161" w:rsidRDefault="000A568E" w:rsidP="000A568E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proofErr w:type="gramStart"/>
      <w:r>
        <w:rPr>
          <w:b/>
          <w:bCs/>
          <w:u w:val="single"/>
          <w:lang w:val="en-US"/>
        </w:rPr>
        <w:t xml:space="preserve">-  </w:t>
      </w:r>
      <w:r>
        <w:t>Revision</w:t>
      </w:r>
      <w:proofErr w:type="gramEnd"/>
      <w:r>
        <w:t xml:space="preserve"> of the GPC’s - s a t p I n m d g o c k</w:t>
      </w:r>
      <w:r w:rsidRPr="00A06161">
        <w:t xml:space="preserve"> </w:t>
      </w:r>
      <w:r>
        <w:t>ck e u r h b f l</w:t>
      </w:r>
    </w:p>
    <w:p w:rsidR="000A568E" w:rsidRDefault="000A568E" w:rsidP="000A568E">
      <w:r>
        <w:t xml:space="preserve">Revision of correct pronunciation and letter formation </w:t>
      </w:r>
    </w:p>
    <w:p w:rsidR="000A568E" w:rsidRDefault="000A568E" w:rsidP="000A568E">
      <w:r>
        <w:t>Handwriting practice with white boards</w:t>
      </w:r>
    </w:p>
    <w:p w:rsidR="000A568E" w:rsidRDefault="000A568E" w:rsidP="000A568E">
      <w:r>
        <w:t xml:space="preserve">Oral blending - games and word building/decoding </w:t>
      </w:r>
    </w:p>
    <w:p w:rsidR="000A568E" w:rsidRDefault="000A568E" w:rsidP="000A568E">
      <w:r>
        <w:t xml:space="preserve">Tricky word – the is I </w:t>
      </w:r>
    </w:p>
    <w:p w:rsidR="000A568E" w:rsidRDefault="000A568E" w:rsidP="000A568E">
      <w:r>
        <w:t>There will be no Home Learning sheet this week – please practice all sent home so far</w:t>
      </w:r>
    </w:p>
    <w:p w:rsidR="00FC72CB" w:rsidRDefault="00FC72CB" w:rsidP="000A568E">
      <w:r>
        <w:t>Assessment writing</w:t>
      </w:r>
    </w:p>
    <w:p w:rsidR="000A568E" w:rsidRDefault="000A568E" w:rsidP="000A568E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FC72CB" w:rsidRPr="00FC72CB" w:rsidRDefault="00FC72CB" w:rsidP="000A568E">
      <w:pPr>
        <w:rPr>
          <w:bCs/>
          <w:lang w:val="en-US"/>
        </w:rPr>
      </w:pPr>
      <w:r w:rsidRPr="00FC72CB">
        <w:rPr>
          <w:bCs/>
          <w:lang w:val="en-US"/>
        </w:rPr>
        <w:t>Identify and Name Circles and Triangles</w:t>
      </w:r>
    </w:p>
    <w:p w:rsidR="000A568E" w:rsidRDefault="000A568E" w:rsidP="000A568E">
      <w:r>
        <w:t xml:space="preserve"> </w:t>
      </w:r>
      <w:r w:rsidR="007D5C63">
        <w:t>Compare circles and Triangles</w:t>
      </w:r>
    </w:p>
    <w:p w:rsidR="000A568E" w:rsidRDefault="000A568E" w:rsidP="000A568E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Autumn Term 1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‘You’ve got a friend in me.’</w:t>
      </w:r>
    </w:p>
    <w:p w:rsidR="00D93B0F" w:rsidRPr="00D93B0F" w:rsidRDefault="00D93B0F" w:rsidP="000A568E">
      <w:pPr>
        <w:rPr>
          <w:bCs/>
          <w:lang w:val="en-US"/>
        </w:rPr>
      </w:pPr>
      <w:r w:rsidRPr="00D93B0F">
        <w:rPr>
          <w:bCs/>
          <w:lang w:val="en-US"/>
        </w:rPr>
        <w:t>Working together – teamwork is dreamwork</w:t>
      </w:r>
      <w:r>
        <w:rPr>
          <w:bCs/>
          <w:lang w:val="en-US"/>
        </w:rPr>
        <w:t>! Linked with circles and triangle work.</w:t>
      </w:r>
      <w:bookmarkStart w:id="0" w:name="_GoBack"/>
      <w:bookmarkEnd w:id="0"/>
    </w:p>
    <w:p w:rsidR="000A568E" w:rsidRDefault="000A568E" w:rsidP="000A568E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FC72CB" w:rsidRDefault="00FC72CB" w:rsidP="000A568E">
      <w:pPr>
        <w:rPr>
          <w:bCs/>
          <w:lang w:val="en-US"/>
        </w:rPr>
      </w:pPr>
      <w:r>
        <w:rPr>
          <w:bCs/>
          <w:lang w:val="en-US"/>
        </w:rPr>
        <w:t>Diwali party!</w:t>
      </w:r>
    </w:p>
    <w:p w:rsidR="000A568E" w:rsidRDefault="000A568E" w:rsidP="000A568E">
      <w:pPr>
        <w:rPr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0A568E" w:rsidRPr="00EE3055" w:rsidRDefault="000A568E" w:rsidP="000A568E">
      <w:pPr>
        <w:rPr>
          <w:bCs/>
          <w:lang w:val="en-US"/>
        </w:rPr>
      </w:pPr>
      <w:r>
        <w:rPr>
          <w:bCs/>
          <w:lang w:val="en-US"/>
        </w:rPr>
        <w:t xml:space="preserve">Art work based on Kandinsky ‘Circles in a circle’ and ‘Stained in Triangle’ </w:t>
      </w:r>
    </w:p>
    <w:p w:rsidR="000A568E" w:rsidRDefault="000A568E" w:rsidP="000A568E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0A568E" w:rsidRDefault="000A568E" w:rsidP="000A568E">
      <w:pPr>
        <w:rPr>
          <w:b/>
          <w:bCs/>
          <w:u w:val="single"/>
          <w:lang w:val="en-US"/>
        </w:rPr>
      </w:pPr>
      <w:r w:rsidRPr="00EE5FFD">
        <w:rPr>
          <w:b/>
          <w:bCs/>
          <w:u w:val="single"/>
          <w:lang w:val="en-US"/>
        </w:rPr>
        <w:t>GAMES</w:t>
      </w:r>
      <w:r>
        <w:rPr>
          <w:b/>
          <w:bCs/>
          <w:u w:val="single"/>
          <w:lang w:val="en-US"/>
        </w:rPr>
        <w:t xml:space="preserve"> /PE </w:t>
      </w:r>
    </w:p>
    <w:p w:rsidR="00FC72CB" w:rsidRPr="00FC72CB" w:rsidRDefault="00FC72CB" w:rsidP="00FC72CB">
      <w:pPr>
        <w:rPr>
          <w:bCs/>
        </w:rPr>
      </w:pPr>
      <w:r w:rsidRPr="00FC72CB">
        <w:rPr>
          <w:bCs/>
          <w:u w:val="single"/>
        </w:rPr>
        <w:t>Fundamentals Unit 2</w:t>
      </w:r>
    </w:p>
    <w:p w:rsidR="00FC72CB" w:rsidRPr="00FC72CB" w:rsidRDefault="00FC72CB" w:rsidP="00FC72CB">
      <w:pPr>
        <w:rPr>
          <w:bCs/>
        </w:rPr>
      </w:pPr>
      <w:r>
        <w:rPr>
          <w:bCs/>
        </w:rPr>
        <w:t xml:space="preserve">Theme- </w:t>
      </w:r>
      <w:r w:rsidRPr="00FC72CB">
        <w:rPr>
          <w:bCs/>
        </w:rPr>
        <w:t>At the Circus – To develop balancing</w:t>
      </w:r>
    </w:p>
    <w:p w:rsidR="000A568E" w:rsidRPr="00F7204A" w:rsidRDefault="000A568E" w:rsidP="000A568E">
      <w:pPr>
        <w:rPr>
          <w:bCs/>
        </w:rPr>
      </w:pPr>
    </w:p>
    <w:p w:rsidR="000A568E" w:rsidRPr="0031709D" w:rsidRDefault="000A568E" w:rsidP="000A568E"/>
    <w:p w:rsidR="000A568E" w:rsidRDefault="000A568E" w:rsidP="000A568E"/>
    <w:p w:rsidR="000A568E" w:rsidRDefault="000A568E" w:rsidP="000A568E"/>
    <w:p w:rsidR="000A568E" w:rsidRDefault="000A568E" w:rsidP="000A568E"/>
    <w:p w:rsidR="00A24715" w:rsidRDefault="00D93B0F"/>
    <w:sectPr w:rsidR="00A24715" w:rsidSect="00677554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8E"/>
    <w:rsid w:val="00013204"/>
    <w:rsid w:val="000A568E"/>
    <w:rsid w:val="006277A7"/>
    <w:rsid w:val="006961B5"/>
    <w:rsid w:val="007D5C63"/>
    <w:rsid w:val="00B47810"/>
    <w:rsid w:val="00D93B0F"/>
    <w:rsid w:val="00DF5DEA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AA60"/>
  <w15:chartTrackingRefBased/>
  <w15:docId w15:val="{DD3455C7-75CA-4370-97DF-D7F42148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6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5</cp:revision>
  <dcterms:created xsi:type="dcterms:W3CDTF">2025-10-17T16:01:00Z</dcterms:created>
  <dcterms:modified xsi:type="dcterms:W3CDTF">2025-10-17T16:06:00Z</dcterms:modified>
</cp:coreProperties>
</file>