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B6F" w:rsidRDefault="00A31B6F" w:rsidP="00A31B6F">
      <w:pPr>
        <w:rPr>
          <w:b/>
          <w:bCs/>
          <w:u w:val="single"/>
          <w:lang w:val="en-US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inline distT="0" distB="0" distL="0" distR="0" wp14:anchorId="69A044A8" wp14:editId="4476D3AC">
            <wp:extent cx="710781" cy="666750"/>
            <wp:effectExtent l="0" t="0" r="0" b="0"/>
            <wp:docPr id="2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65" cy="7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B2C">
        <w:rPr>
          <w:b/>
          <w:bCs/>
          <w:u w:val="single"/>
          <w:lang w:val="en-US"/>
        </w:rPr>
        <w:t>Curriculum Overview- Pippins class</w:t>
      </w:r>
      <w:r>
        <w:rPr>
          <w:b/>
          <w:bCs/>
          <w:u w:val="single"/>
          <w:lang w:val="en-US"/>
        </w:rPr>
        <w:t xml:space="preserve"> Summer Term 202</w:t>
      </w:r>
      <w:r w:rsidR="00D852CA">
        <w:rPr>
          <w:b/>
          <w:bCs/>
          <w:u w:val="single"/>
          <w:lang w:val="en-US"/>
        </w:rPr>
        <w:t>5</w:t>
      </w:r>
      <w:bookmarkStart w:id="0" w:name="_GoBack"/>
      <w:bookmarkEnd w:id="0"/>
    </w:p>
    <w:p w:rsidR="00A31B6F" w:rsidRDefault="00A31B6F" w:rsidP="00A31B6F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Week beginning</w:t>
      </w:r>
      <w:r>
        <w:rPr>
          <w:b/>
          <w:bCs/>
          <w:u w:val="single"/>
          <w:lang w:val="en-US"/>
        </w:rPr>
        <w:t>-</w:t>
      </w:r>
      <w:r w:rsidRPr="004F7B2C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Monday 2</w:t>
      </w:r>
      <w:r>
        <w:rPr>
          <w:b/>
          <w:bCs/>
          <w:u w:val="single"/>
          <w:lang w:val="en-US"/>
        </w:rPr>
        <w:t>3rd</w:t>
      </w:r>
      <w:r>
        <w:rPr>
          <w:b/>
          <w:bCs/>
          <w:u w:val="single"/>
          <w:lang w:val="en-US"/>
        </w:rPr>
        <w:t xml:space="preserve"> June….</w:t>
      </w:r>
    </w:p>
    <w:p w:rsidR="00A31B6F" w:rsidRDefault="00A31B6F" w:rsidP="00A31B6F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Below is some of this week’s learning and highlights… </w:t>
      </w:r>
    </w:p>
    <w:p w:rsidR="00A31B6F" w:rsidRDefault="00A31B6F" w:rsidP="00A31B6F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  <w:r>
        <w:rPr>
          <w:b/>
          <w:bCs/>
          <w:u w:val="single"/>
          <w:lang w:val="en-US"/>
        </w:rPr>
        <w:t>- we will continue with</w:t>
      </w:r>
    </w:p>
    <w:p w:rsidR="00A31B6F" w:rsidRPr="00357305" w:rsidRDefault="00A31B6F" w:rsidP="00A31B6F">
      <w:pPr>
        <w:rPr>
          <w:b/>
          <w:bCs/>
          <w:u w:val="single"/>
          <w:lang w:val="en-US"/>
        </w:rPr>
      </w:pPr>
      <w:r>
        <w:t xml:space="preserve"> Revision of the GPC’s –ai </w:t>
      </w:r>
      <w:proofErr w:type="spellStart"/>
      <w:r>
        <w:t>ee</w:t>
      </w:r>
      <w:proofErr w:type="spellEnd"/>
      <w:r>
        <w:t xml:space="preserve"> </w:t>
      </w:r>
      <w:proofErr w:type="spellStart"/>
      <w:r>
        <w:t>igh</w:t>
      </w:r>
      <w:proofErr w:type="spellEnd"/>
      <w:r>
        <w:t xml:space="preserve"> ow </w:t>
      </w:r>
      <w:proofErr w:type="spellStart"/>
      <w:r>
        <w:t>oo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ear air ck </w:t>
      </w:r>
      <w:proofErr w:type="spellStart"/>
      <w:r>
        <w:t>sh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ng </w:t>
      </w:r>
      <w:proofErr w:type="spellStart"/>
      <w:r>
        <w:t>nk</w:t>
      </w:r>
      <w:proofErr w:type="spellEnd"/>
      <w:r>
        <w:t xml:space="preserve"> </w:t>
      </w:r>
    </w:p>
    <w:p w:rsidR="00A31B6F" w:rsidRDefault="00A31B6F" w:rsidP="00A31B6F">
      <w:r>
        <w:t>Focus on – suffixes – s -es</w:t>
      </w:r>
    </w:p>
    <w:p w:rsidR="00A31B6F" w:rsidRDefault="00A31B6F" w:rsidP="00A31B6F">
      <w:r>
        <w:t xml:space="preserve">Oral blending - games and word building/decoding </w:t>
      </w:r>
    </w:p>
    <w:p w:rsidR="00A31B6F" w:rsidRDefault="00A31B6F" w:rsidP="00A31B6F">
      <w:r>
        <w:t xml:space="preserve">Tricky words – revision </w:t>
      </w:r>
    </w:p>
    <w:p w:rsidR="00A31B6F" w:rsidRDefault="00A31B6F" w:rsidP="00A31B6F">
      <w:r>
        <w:t xml:space="preserve">Reading decodable short sentences. Blending in head still encouraged but children now need to say words in full without blending where possible. </w:t>
      </w:r>
    </w:p>
    <w:p w:rsidR="00A31B6F" w:rsidRDefault="00A31B6F" w:rsidP="00A31B6F">
      <w:r>
        <w:t xml:space="preserve">We will be writing short phrases modelled and then written independently.      </w:t>
      </w:r>
    </w:p>
    <w:p w:rsidR="00A31B6F" w:rsidRDefault="00A31B6F" w:rsidP="00A31B6F">
      <w:r>
        <w:t>Reading longer words using the chunking method- encouraging children now to read longer words in one go.</w:t>
      </w:r>
    </w:p>
    <w:p w:rsidR="00A31B6F" w:rsidRDefault="00A31B6F" w:rsidP="00A31B6F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</w:p>
    <w:p w:rsidR="00A31B6F" w:rsidRPr="00A31B6F" w:rsidRDefault="00A31B6F" w:rsidP="00A31B6F">
      <w:pPr>
        <w:rPr>
          <w:bCs/>
        </w:rPr>
      </w:pPr>
      <w:r>
        <w:rPr>
          <w:bCs/>
        </w:rPr>
        <w:t xml:space="preserve">The children will </w:t>
      </w:r>
      <w:r w:rsidRPr="00A31B6F">
        <w:rPr>
          <w:bCs/>
        </w:rPr>
        <w:t>deepen their understanding of different patterns, and begin to develop a secure knowledge of pattern rules and the ability to verbalise their thinking and explain it to others.</w:t>
      </w:r>
      <w:r>
        <w:rPr>
          <w:rFonts w:eastAsiaTheme="minorEastAsia" w:hAnsi="Avenir Next LT Pro"/>
          <w:color w:val="FFFFFF" w:themeColor="background1"/>
          <w:kern w:val="24"/>
          <w:sz w:val="36"/>
          <w:szCs w:val="36"/>
        </w:rPr>
        <w:t xml:space="preserve"> </w:t>
      </w:r>
      <w:r w:rsidRPr="00A31B6F">
        <w:rPr>
          <w:rFonts w:eastAsiaTheme="minorEastAsia" w:hAnsi="Avenir Next LT Pro"/>
          <w:kern w:val="24"/>
        </w:rPr>
        <w:t>They will</w:t>
      </w:r>
      <w:r>
        <w:rPr>
          <w:rFonts w:eastAsiaTheme="minorEastAsia" w:hAnsi="Avenir Next LT Pro"/>
          <w:kern w:val="24"/>
          <w:sz w:val="36"/>
          <w:szCs w:val="36"/>
        </w:rPr>
        <w:t xml:space="preserve"> </w:t>
      </w:r>
      <w:r w:rsidRPr="00A31B6F">
        <w:rPr>
          <w:bCs/>
        </w:rPr>
        <w:t>expand on drawing out the rule in a given pattern and progress to creating their own repeating pattern rules.</w:t>
      </w:r>
      <w:r>
        <w:rPr>
          <w:bCs/>
        </w:rPr>
        <w:t xml:space="preserve"> They will be asked to </w:t>
      </w:r>
      <w:r w:rsidRPr="00A31B6F">
        <w:rPr>
          <w:bCs/>
        </w:rPr>
        <w:t>verbalise and describe their own patterns as well as other children’s patterns.</w:t>
      </w:r>
    </w:p>
    <w:p w:rsidR="00A31B6F" w:rsidRDefault="00A31B6F" w:rsidP="00A31B6F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Summer Term 2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‘The Land outside’</w:t>
      </w:r>
    </w:p>
    <w:p w:rsidR="00A31B6F" w:rsidRPr="001E252D" w:rsidRDefault="001E252D" w:rsidP="00A31B6F">
      <w:pPr>
        <w:rPr>
          <w:bCs/>
          <w:lang w:val="en-US"/>
        </w:rPr>
      </w:pPr>
      <w:r w:rsidRPr="001E252D">
        <w:rPr>
          <w:bCs/>
          <w:lang w:val="en-US"/>
        </w:rPr>
        <w:t>Pets – what pets do we have and take responsibility for</w:t>
      </w:r>
      <w:r>
        <w:rPr>
          <w:bCs/>
          <w:lang w:val="en-US"/>
        </w:rPr>
        <w:t xml:space="preserve">. What role do animal shelters and the RSPCA </w:t>
      </w:r>
      <w:proofErr w:type="gramStart"/>
      <w:r>
        <w:rPr>
          <w:bCs/>
          <w:lang w:val="en-US"/>
        </w:rPr>
        <w:t>have.</w:t>
      </w:r>
      <w:proofErr w:type="gramEnd"/>
    </w:p>
    <w:p w:rsidR="00A31B6F" w:rsidRDefault="00A31B6F" w:rsidP="00A31B6F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A31B6F" w:rsidRPr="00A31B6F" w:rsidRDefault="00A31B6F" w:rsidP="00A31B6F">
      <w:pPr>
        <w:rPr>
          <w:bCs/>
          <w:lang w:val="en-US"/>
        </w:rPr>
      </w:pPr>
      <w:r w:rsidRPr="00A31B6F">
        <w:rPr>
          <w:bCs/>
          <w:lang w:val="en-US"/>
        </w:rPr>
        <w:t xml:space="preserve">Sports Day Practice </w:t>
      </w:r>
    </w:p>
    <w:p w:rsidR="00A31B6F" w:rsidRDefault="00A31B6F" w:rsidP="00A31B6F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</w:p>
    <w:p w:rsidR="00A31B6F" w:rsidRDefault="00A31B6F" w:rsidP="00A31B6F">
      <w:pPr>
        <w:rPr>
          <w:bCs/>
          <w:lang w:val="en-US"/>
        </w:rPr>
      </w:pPr>
      <w:proofErr w:type="spellStart"/>
      <w:r>
        <w:rPr>
          <w:bCs/>
          <w:lang w:val="en-US"/>
        </w:rPr>
        <w:t>Colour</w:t>
      </w:r>
      <w:proofErr w:type="spellEnd"/>
      <w:r>
        <w:rPr>
          <w:bCs/>
          <w:lang w:val="en-US"/>
        </w:rPr>
        <w:t xml:space="preserve"> mixing – collaborative work</w:t>
      </w:r>
    </w:p>
    <w:p w:rsidR="00A31B6F" w:rsidRDefault="00A31B6F" w:rsidP="00A31B6F">
      <w:pPr>
        <w:rPr>
          <w:b/>
          <w:bCs/>
          <w:u w:val="single"/>
          <w:lang w:val="en-US"/>
        </w:rPr>
      </w:pPr>
      <w:r w:rsidRPr="005B7CE8">
        <w:rPr>
          <w:b/>
          <w:bCs/>
          <w:u w:val="single"/>
        </w:rPr>
        <w:t>MUSIC</w:t>
      </w:r>
      <w:r w:rsidRPr="005B7CE8">
        <w:rPr>
          <w:b/>
          <w:bCs/>
          <w:u w:val="single"/>
          <w:lang w:val="en-US"/>
        </w:rPr>
        <w:t xml:space="preserve"> </w:t>
      </w:r>
    </w:p>
    <w:p w:rsidR="00A31B6F" w:rsidRDefault="00A31B6F" w:rsidP="00A31B6F">
      <w:pPr>
        <w:rPr>
          <w:lang w:val="en-US"/>
        </w:rPr>
      </w:pPr>
      <w:r w:rsidRPr="002C332E">
        <w:rPr>
          <w:lang w:val="en-US"/>
        </w:rPr>
        <w:t>Simple songs /songs to support routine in the classroom</w:t>
      </w:r>
      <w:r>
        <w:rPr>
          <w:lang w:val="en-US"/>
        </w:rPr>
        <w:t xml:space="preserve">. </w:t>
      </w:r>
    </w:p>
    <w:p w:rsidR="00A31B6F" w:rsidRDefault="00A31B6F" w:rsidP="00A31B6F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G</w:t>
      </w:r>
      <w:r>
        <w:rPr>
          <w:b/>
          <w:bCs/>
          <w:u w:val="single"/>
          <w:lang w:val="en-US"/>
        </w:rPr>
        <w:t>ames</w:t>
      </w:r>
    </w:p>
    <w:p w:rsidR="00A31B6F" w:rsidRPr="00A95E5B" w:rsidRDefault="00A31B6F" w:rsidP="00A31B6F">
      <w:pPr>
        <w:rPr>
          <w:rFonts w:cstheme="minorHAnsi"/>
          <w:bCs/>
          <w:u w:val="single"/>
          <w:lang w:val="en-US"/>
        </w:rPr>
      </w:pPr>
      <w:r>
        <w:rPr>
          <w:rFonts w:eastAsia="Times New Roman" w:cstheme="minorHAnsi"/>
          <w:bCs/>
          <w:color w:val="263339"/>
          <w:lang w:eastAsia="en-GB"/>
        </w:rPr>
        <w:t xml:space="preserve">Sports Day </w:t>
      </w:r>
    </w:p>
    <w:p w:rsidR="00A31B6F" w:rsidRPr="00570D71" w:rsidRDefault="00A31B6F" w:rsidP="00A31B6F">
      <w:pPr>
        <w:rPr>
          <w:rFonts w:eastAsia="Times New Roman" w:cstheme="minorHAnsi"/>
          <w:color w:val="263339"/>
          <w:lang w:eastAsia="en-GB"/>
        </w:rPr>
      </w:pPr>
    </w:p>
    <w:p w:rsidR="00A31B6F" w:rsidRPr="00E42D18" w:rsidRDefault="00A31B6F" w:rsidP="00A31B6F">
      <w:pPr>
        <w:shd w:val="clear" w:color="auto" w:fill="FFFFFF"/>
        <w:spacing w:after="0" w:line="312" w:lineRule="atLeast"/>
        <w:outlineLvl w:val="1"/>
        <w:rPr>
          <w:rFonts w:eastAsia="Times New Roman" w:cstheme="minorHAnsi"/>
          <w:color w:val="263339"/>
          <w:lang w:eastAsia="en-GB"/>
        </w:rPr>
      </w:pPr>
    </w:p>
    <w:p w:rsidR="00A31B6F" w:rsidRPr="00E42D18" w:rsidRDefault="00A31B6F" w:rsidP="00A31B6F">
      <w:pPr>
        <w:tabs>
          <w:tab w:val="left" w:pos="6850"/>
        </w:tabs>
        <w:rPr>
          <w:rFonts w:cstheme="minorHAnsi"/>
          <w:sz w:val="24"/>
          <w:szCs w:val="24"/>
        </w:rPr>
      </w:pPr>
      <w:r w:rsidRPr="00E42D18">
        <w:rPr>
          <w:rFonts w:cstheme="minorHAnsi"/>
          <w:sz w:val="24"/>
          <w:szCs w:val="24"/>
        </w:rPr>
        <w:tab/>
      </w:r>
    </w:p>
    <w:p w:rsidR="00A31B6F" w:rsidRPr="00E42D18" w:rsidRDefault="00A31B6F" w:rsidP="00A31B6F">
      <w:pPr>
        <w:rPr>
          <w:rFonts w:cstheme="minorHAnsi"/>
          <w:sz w:val="24"/>
          <w:szCs w:val="24"/>
        </w:rPr>
      </w:pPr>
    </w:p>
    <w:p w:rsidR="00A31B6F" w:rsidRPr="00E42D18" w:rsidRDefault="00A31B6F" w:rsidP="00A31B6F">
      <w:pPr>
        <w:rPr>
          <w:rFonts w:cstheme="minorHAnsi"/>
          <w:sz w:val="24"/>
          <w:szCs w:val="24"/>
        </w:rPr>
      </w:pPr>
    </w:p>
    <w:p w:rsidR="00A31B6F" w:rsidRPr="00E42D18" w:rsidRDefault="00A31B6F" w:rsidP="00A31B6F">
      <w:pPr>
        <w:rPr>
          <w:rFonts w:cstheme="minorHAnsi"/>
          <w:sz w:val="24"/>
          <w:szCs w:val="24"/>
        </w:rPr>
      </w:pPr>
    </w:p>
    <w:p w:rsidR="00A31B6F" w:rsidRPr="00E42D18" w:rsidRDefault="00A31B6F" w:rsidP="00A31B6F">
      <w:pPr>
        <w:rPr>
          <w:rFonts w:cstheme="minorHAnsi"/>
          <w:sz w:val="24"/>
          <w:szCs w:val="24"/>
        </w:rPr>
      </w:pPr>
    </w:p>
    <w:p w:rsidR="00A31B6F" w:rsidRDefault="00A31B6F" w:rsidP="00A31B6F"/>
    <w:p w:rsidR="00A31B6F" w:rsidRDefault="00A31B6F" w:rsidP="00A31B6F"/>
    <w:p w:rsidR="00A31B6F" w:rsidRDefault="00A31B6F" w:rsidP="00A31B6F"/>
    <w:p w:rsidR="00A31B6F" w:rsidRDefault="00A31B6F" w:rsidP="00A31B6F"/>
    <w:p w:rsidR="00A31B6F" w:rsidRDefault="00A31B6F" w:rsidP="00A31B6F"/>
    <w:p w:rsidR="00A31B6F" w:rsidRDefault="00A31B6F" w:rsidP="00A31B6F"/>
    <w:p w:rsidR="00A31B6F" w:rsidRDefault="00A31B6F" w:rsidP="00A31B6F"/>
    <w:p w:rsidR="00A31B6F" w:rsidRDefault="00A31B6F" w:rsidP="00A31B6F"/>
    <w:p w:rsidR="00A31B6F" w:rsidRDefault="00A31B6F" w:rsidP="00A31B6F"/>
    <w:p w:rsidR="00A24715" w:rsidRDefault="00D852CA"/>
    <w:sectPr w:rsidR="00A24715" w:rsidSect="0056245A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6F"/>
    <w:rsid w:val="00013204"/>
    <w:rsid w:val="001E252D"/>
    <w:rsid w:val="006961B5"/>
    <w:rsid w:val="00A31B6F"/>
    <w:rsid w:val="00D8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5CD13"/>
  <w15:chartTrackingRefBased/>
  <w15:docId w15:val="{DB3E95F3-176D-4D94-85E3-344B39C5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B6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b08638d-8c8b-4664-9c50-7b65687b3a7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2</cp:revision>
  <dcterms:created xsi:type="dcterms:W3CDTF">2025-06-20T15:42:00Z</dcterms:created>
  <dcterms:modified xsi:type="dcterms:W3CDTF">2025-06-20T15:56:00Z</dcterms:modified>
</cp:coreProperties>
</file>